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9400E" w14:textId="77777777" w:rsidR="00EC7794" w:rsidRDefault="00EC7794" w:rsidP="00115577">
      <w:pPr>
        <w:pStyle w:val="Titre1"/>
        <w:ind w:firstLine="0"/>
      </w:pPr>
      <w:r>
        <w:t>Petite chronologie historique</w:t>
      </w:r>
    </w:p>
    <w:p w14:paraId="277B05F8" w14:textId="77777777" w:rsidR="00EC7794" w:rsidRDefault="00EC7794" w:rsidP="00EC7794">
      <w:pPr>
        <w:ind w:firstLine="0"/>
        <w:jc w:val="left"/>
      </w:pPr>
      <w:r>
        <w:t>1853. Début de la colonisation par la France</w:t>
      </w:r>
    </w:p>
    <w:p w14:paraId="35A0CD5E" w14:textId="77777777" w:rsidR="00EC7794" w:rsidRDefault="00EC7794" w:rsidP="00EC7794">
      <w:pPr>
        <w:ind w:firstLine="0"/>
        <w:jc w:val="left"/>
      </w:pPr>
      <w:r>
        <w:t>1871. Déportation des Communards</w:t>
      </w:r>
    </w:p>
    <w:p w14:paraId="74F3538E" w14:textId="77777777" w:rsidR="00EC7794" w:rsidRDefault="00EC7794" w:rsidP="00EC7794">
      <w:pPr>
        <w:ind w:firstLine="0"/>
        <w:jc w:val="left"/>
      </w:pPr>
      <w:r>
        <w:t>1946. Fin du code de l’indigénat.</w:t>
      </w:r>
    </w:p>
    <w:p w14:paraId="35D96892" w14:textId="77777777" w:rsidR="00EC7794" w:rsidRDefault="00EC7794" w:rsidP="00EC7794">
      <w:pPr>
        <w:ind w:firstLine="0"/>
        <w:jc w:val="left"/>
      </w:pPr>
      <w:r>
        <w:t>1984-1988. Les Evénements, lutte kanake d’indépendance nationale</w:t>
      </w:r>
    </w:p>
    <w:p w14:paraId="708D77C9" w14:textId="77777777" w:rsidR="00EC7794" w:rsidRDefault="00EC7794" w:rsidP="00EC7794">
      <w:pPr>
        <w:ind w:firstLine="0"/>
        <w:jc w:val="left"/>
      </w:pPr>
      <w:r>
        <w:t>1988. Accords de Matignon. Début du « pacte trentenaire »</w:t>
      </w:r>
    </w:p>
    <w:p w14:paraId="7E39568C" w14:textId="77777777" w:rsidR="00EC7794" w:rsidRDefault="00EC7794" w:rsidP="00EC7794">
      <w:pPr>
        <w:ind w:firstLine="0"/>
        <w:jc w:val="left"/>
      </w:pPr>
      <w:r>
        <w:t>1998. Accords de Nouméa</w:t>
      </w:r>
    </w:p>
    <w:p w14:paraId="78BA34DD" w14:textId="77777777" w:rsidR="00EC7794" w:rsidRDefault="00EC7794" w:rsidP="00EC7794">
      <w:pPr>
        <w:ind w:firstLine="0"/>
        <w:jc w:val="left"/>
      </w:pPr>
      <w:r>
        <w:t>2007. R</w:t>
      </w:r>
      <w:r w:rsidRPr="00BD0675">
        <w:t xml:space="preserve">évision constitutionnelle </w:t>
      </w:r>
      <w:r>
        <w:t>confirmant le gel du corps électoral à l’année 1998</w:t>
      </w:r>
    </w:p>
    <w:p w14:paraId="1A8AF3CE" w14:textId="77777777" w:rsidR="00EC7794" w:rsidRDefault="00EC7794" w:rsidP="00EC7794">
      <w:pPr>
        <w:ind w:firstLine="0"/>
        <w:jc w:val="left"/>
      </w:pPr>
      <w:r>
        <w:t>2018. Fin du « pacte trentenaire ». Premier référendum d’autodétermination (43,33%)</w:t>
      </w:r>
    </w:p>
    <w:p w14:paraId="5FB7E081" w14:textId="77777777" w:rsidR="00EC7794" w:rsidRDefault="00EC7794" w:rsidP="00EC7794">
      <w:pPr>
        <w:ind w:firstLine="0"/>
        <w:jc w:val="left"/>
      </w:pPr>
      <w:r>
        <w:t>2020. Deuxième référendum d’autodétermination (46,74%)</w:t>
      </w:r>
    </w:p>
    <w:p w14:paraId="2C2C9752" w14:textId="77777777" w:rsidR="00EC7794" w:rsidRDefault="00EC7794" w:rsidP="00EC7794">
      <w:pPr>
        <w:ind w:firstLine="0"/>
        <w:jc w:val="left"/>
      </w:pPr>
      <w:r>
        <w:t>2020. Pandémie de Covid-19</w:t>
      </w:r>
    </w:p>
    <w:p w14:paraId="45B5F231" w14:textId="77777777" w:rsidR="00EC7794" w:rsidRDefault="00EC7794" w:rsidP="00EC7794">
      <w:pPr>
        <w:ind w:firstLine="0"/>
        <w:jc w:val="left"/>
      </w:pPr>
      <w:r>
        <w:t>2021. Troisième référendum d’autodétermination (3,50%)</w:t>
      </w:r>
    </w:p>
    <w:p w14:paraId="70190DA0" w14:textId="77777777" w:rsidR="00EC7794" w:rsidRDefault="00EC7794" w:rsidP="00EC7794">
      <w:pPr>
        <w:ind w:firstLine="0"/>
        <w:jc w:val="left"/>
      </w:pPr>
      <w:r>
        <w:t>2023, août. Annonce de la « loi constitutionnelle sur le dégel du corps électoral » par le Président Macron en visite à Nouméa</w:t>
      </w:r>
    </w:p>
    <w:p w14:paraId="0C2CAC70" w14:textId="77777777" w:rsidR="00EC7794" w:rsidRDefault="00EC7794" w:rsidP="00EC7794">
      <w:pPr>
        <w:ind w:firstLine="0"/>
        <w:jc w:val="left"/>
      </w:pPr>
      <w:r>
        <w:t>2023, septembre. Création des c</w:t>
      </w:r>
      <w:r w:rsidRPr="00683DB7">
        <w:t>ellule</w:t>
      </w:r>
      <w:r>
        <w:t>s</w:t>
      </w:r>
      <w:r w:rsidRPr="00683DB7">
        <w:t xml:space="preserve"> de coordination des actions de terrain </w:t>
      </w:r>
      <w:r>
        <w:t xml:space="preserve">(CCAT) par le </w:t>
      </w:r>
      <w:r w:rsidRPr="00903E49">
        <w:t>Front de libération</w:t>
      </w:r>
      <w:r>
        <w:t xml:space="preserve"> nationale</w:t>
      </w:r>
      <w:r w:rsidRPr="00903E49">
        <w:t xml:space="preserve"> </w:t>
      </w:r>
      <w:r>
        <w:t>k</w:t>
      </w:r>
      <w:r w:rsidRPr="00903E49">
        <w:t xml:space="preserve">anak socialiste </w:t>
      </w:r>
      <w:r>
        <w:t>(FLNKS)</w:t>
      </w:r>
    </w:p>
    <w:p w14:paraId="28DFFB2A" w14:textId="77777777" w:rsidR="00EC7794" w:rsidRDefault="00EC7794" w:rsidP="00EC7794">
      <w:pPr>
        <w:ind w:firstLine="0"/>
        <w:jc w:val="left"/>
      </w:pPr>
      <w:r>
        <w:t>2023, 23 novembre. Première manifestation contre la loi constitutionnelle. 3000 manifestants</w:t>
      </w:r>
    </w:p>
    <w:p w14:paraId="33B32FC2" w14:textId="77777777" w:rsidR="00EC7794" w:rsidRDefault="00EC7794" w:rsidP="00EC7794">
      <w:pPr>
        <w:ind w:firstLine="0"/>
        <w:jc w:val="left"/>
      </w:pPr>
      <w:r>
        <w:t>2024, 29 janvier. Dépôt du projet de loi constitutionnelle par Gérald Darmanin, ministre français de l’intérieur et des outremers</w:t>
      </w:r>
    </w:p>
    <w:p w14:paraId="7C3BF379" w14:textId="77777777" w:rsidR="00EC7794" w:rsidRDefault="00EC7794" w:rsidP="00EC7794">
      <w:pPr>
        <w:ind w:firstLine="0"/>
        <w:jc w:val="left"/>
      </w:pPr>
      <w:r>
        <w:t>2024, 28 mars. Deuxième manifestation contre la loi constitutionnelle. 15 000-20 000</w:t>
      </w:r>
      <w:r w:rsidRPr="00F7715B">
        <w:t xml:space="preserve"> </w:t>
      </w:r>
      <w:r>
        <w:t>manifestants</w:t>
      </w:r>
    </w:p>
    <w:p w14:paraId="22F86C89" w14:textId="77777777" w:rsidR="00EC7794" w:rsidRDefault="00EC7794" w:rsidP="00EC7794">
      <w:pPr>
        <w:ind w:firstLine="0"/>
        <w:jc w:val="left"/>
      </w:pPr>
      <w:r>
        <w:t>2024,</w:t>
      </w:r>
      <w:r w:rsidRPr="000A0D63">
        <w:t xml:space="preserve"> 2 avril</w:t>
      </w:r>
      <w:r>
        <w:t>.</w:t>
      </w:r>
      <w:r w:rsidRPr="000A0D63">
        <w:t xml:space="preserve"> </w:t>
      </w:r>
      <w:r>
        <w:t xml:space="preserve">Adoption de la loi </w:t>
      </w:r>
      <w:r w:rsidRPr="000A0D63">
        <w:t xml:space="preserve">constitutionnelle </w:t>
      </w:r>
      <w:r>
        <w:t>au</w:t>
      </w:r>
      <w:r w:rsidRPr="000A0D63">
        <w:t xml:space="preserve"> Sénat </w:t>
      </w:r>
      <w:r>
        <w:t>(</w:t>
      </w:r>
      <w:r w:rsidRPr="000A0D63">
        <w:t>233</w:t>
      </w:r>
      <w:r>
        <w:t> </w:t>
      </w:r>
      <w:r w:rsidRPr="000A0D63">
        <w:t>voix contre 99</w:t>
      </w:r>
      <w:r>
        <w:t>)</w:t>
      </w:r>
    </w:p>
    <w:p w14:paraId="2F6875BF" w14:textId="77777777" w:rsidR="00EC7794" w:rsidRDefault="00EC7794" w:rsidP="00EC7794">
      <w:pPr>
        <w:ind w:firstLine="0"/>
        <w:jc w:val="left"/>
      </w:pPr>
      <w:r>
        <w:t>2024, 13 avril. Troisième manifestation contre la loi constitutionnelle. 60 000 manifestants soit ¼ population</w:t>
      </w:r>
    </w:p>
    <w:p w14:paraId="557A0025" w14:textId="77777777" w:rsidR="00EC7794" w:rsidRDefault="00EC7794" w:rsidP="00EC7794">
      <w:pPr>
        <w:ind w:firstLine="0"/>
        <w:jc w:val="left"/>
      </w:pPr>
      <w:r>
        <w:t>2024, 13 mai. Début des révoltes par les CCAT</w:t>
      </w:r>
    </w:p>
    <w:p w14:paraId="44646A87" w14:textId="77777777" w:rsidR="00EC7794" w:rsidRDefault="00EC7794" w:rsidP="00EC7794">
      <w:pPr>
        <w:ind w:firstLine="0"/>
        <w:jc w:val="left"/>
      </w:pPr>
      <w:r>
        <w:t xml:space="preserve">2024, 14-15 mai. Adoption de la loi constitutionnelle à l’Assemblée nationale </w:t>
      </w:r>
      <w:r w:rsidRPr="00671849">
        <w:t>(351</w:t>
      </w:r>
      <w:r>
        <w:t> </w:t>
      </w:r>
      <w:r w:rsidRPr="00671849">
        <w:t>pour, 153</w:t>
      </w:r>
      <w:r>
        <w:t> </w:t>
      </w:r>
      <w:r w:rsidRPr="00671849">
        <w:t>contre, 3</w:t>
      </w:r>
      <w:r>
        <w:t> </w:t>
      </w:r>
      <w:r w:rsidRPr="00671849">
        <w:t>abstentions)</w:t>
      </w:r>
    </w:p>
    <w:p w14:paraId="6E9CFFDD" w14:textId="5B5783C6" w:rsidR="00800ED2" w:rsidRDefault="00EC7794" w:rsidP="00DC4B77">
      <w:pPr>
        <w:ind w:firstLine="0"/>
      </w:pPr>
      <w:r>
        <w:t>2024, 16 mai. Décret de l’état d’urgence en Nouvelle-Calédonie par le président Macron</w:t>
      </w:r>
    </w:p>
    <w:sectPr w:rsidR="00800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94"/>
    <w:rsid w:val="000712E0"/>
    <w:rsid w:val="00115577"/>
    <w:rsid w:val="005E3C2D"/>
    <w:rsid w:val="00757009"/>
    <w:rsid w:val="00800ED2"/>
    <w:rsid w:val="00831F1B"/>
    <w:rsid w:val="009B6A6D"/>
    <w:rsid w:val="00DC4B77"/>
    <w:rsid w:val="00EC7794"/>
    <w:rsid w:val="00F56654"/>
    <w:rsid w:val="00F8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CD1C"/>
  <w15:chartTrackingRefBased/>
  <w15:docId w15:val="{740BC97E-44A1-4510-B9F3-D0A72956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794"/>
    <w:pPr>
      <w:spacing w:after="120" w:line="240" w:lineRule="auto"/>
      <w:ind w:firstLine="284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E3C2D"/>
    <w:pPr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E3C2D"/>
    <w:pPr>
      <w:jc w:val="center"/>
    </w:pPr>
    <w:rPr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5E3C2D"/>
    <w:rPr>
      <w:rFonts w:ascii="Times New Roman" w:hAnsi="Times New Roman" w:cs="Times New Roman"/>
      <w:b/>
      <w:bCs/>
      <w:sz w:val="36"/>
      <w:szCs w:val="3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3C2D"/>
    <w:pPr>
      <w:spacing w:after="240"/>
      <w:jc w:val="center"/>
    </w:pPr>
    <w:rPr>
      <w:b/>
      <w:bCs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5E3C2D"/>
    <w:rPr>
      <w:rFonts w:ascii="Times New Roman" w:hAnsi="Times New Roman" w:cs="Times New Roman"/>
      <w:b/>
      <w:bCs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5E3C2D"/>
    <w:rPr>
      <w:rFonts w:ascii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Paul-Amour Jouanaud</dc:creator>
  <cp:keywords/>
  <dc:description/>
  <cp:lastModifiedBy>Paul-Amour Jouanaud</cp:lastModifiedBy>
  <cp:revision>3</cp:revision>
  <dcterms:created xsi:type="dcterms:W3CDTF">2024-05-20T19:41:00Z</dcterms:created>
  <dcterms:modified xsi:type="dcterms:W3CDTF">2024-05-20T19:56:00Z</dcterms:modified>
</cp:coreProperties>
</file>